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6FD" w:rsidRPr="007476FD" w:rsidRDefault="007476FD" w:rsidP="00747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педагогического совета «Преемственность в обучении математике между начальной и основной школой».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Дата: </w:t>
      </w:r>
      <w:r w:rsidR="00A40404">
        <w:rPr>
          <w:rFonts w:ascii="Times New Roman" w:eastAsia="Times New Roman" w:hAnsi="Times New Roman" w:cs="Times New Roman"/>
          <w:sz w:val="28"/>
          <w:szCs w:val="28"/>
          <w:lang w:eastAsia="ru-RU"/>
        </w:rPr>
        <w:t>31 октября 2023 г.</w:t>
      </w:r>
      <w:bookmarkStart w:id="0" w:name="_GoBack"/>
      <w:bookmarkEnd w:id="0"/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Место: школа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Участники: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директора по методической части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Учителя начальных классов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Учителя математики основного звена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Методист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заседания: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преемственности в образовании.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Причины понижения качества и успеваемости учеников при переходе из начального звена в основное.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Способы применения единых теоретических задач на уроках математики в начальных классах.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Развитие навыков работы учащихся вслух на уроках.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Решение о </w:t>
      </w:r>
      <w:proofErr w:type="spellStart"/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взаимопосещении</w:t>
      </w:r>
      <w:proofErr w:type="spellEnd"/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уроков.</w:t>
      </w:r>
    </w:p>
    <w:p w:rsid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Преемственность в образовании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Преемственность — это последовательность этапов обучения, обеспечивающая плавный переход учащихся от одного уровня образования к другому. Она включает в себя не только сопоставление содержания учебных планов, но и выстраивание логической связи между навыками, приобретенными в начальной школе, и материалом, изучаемым в основной. Эффективная преемственность способствует углублению знаний и уменьшает стресс у учащихся во время перехода.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Причины понижения качества и успеваемости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текущей ситуации показывает, что слабая преемственность между уровнем начального и основного образования приводит к ряду проблем. К ним относятся: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еобходимость адаптации к изменяющимся требованиям уровня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азования и сложностей новых тем;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тсутствие связующего материала между программами начального и основного звена, что вызывает недо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у учащихся;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иксация на заучивании, которая затрудняет развитие критического мышления и способности решать нестандартные задачи.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Применение теории на уроках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применять единые теоретические подходы к изучению математики на уровне начальной школы, перефразируя задания различными способами. </w:t>
      </w:r>
      <w:proofErr w:type="gramStart"/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Вместо простой арифметической задачи можно предложить ученикам решать её в контексте реальных жизненных ситуаций, адаптируя условия к возрастным интересам детей.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игровых форматов для постановки задач также будет способствовать лучшему усвоению материала и вовлечению учеников в процесс обучения.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Работа вслух на уроках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обучать детей работать вслух не только у доски, но и на своих местах. Это поможет развивать навыки аргументации и объяснения своих действий. Взаимодействие с одноклассниками при обсуждении задач позволит каждому сохранить активное участие в процессе обучения.</w:t>
      </w:r>
    </w:p>
    <w:p w:rsid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Решения совета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 единогласно согласился на необходимость организации </w:t>
      </w:r>
      <w:proofErr w:type="spellStart"/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взаимопосещения</w:t>
      </w:r>
      <w:proofErr w:type="spellEnd"/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 между учителями начальных и основных классов. Это позволит: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индивид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особенностями учеников;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ровести анализ методов преподавания, направленных на улучшение качества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бсудить общие подходы к формированию единой методической базы.</w:t>
      </w:r>
    </w:p>
    <w:p w:rsidR="007476FD" w:rsidRPr="007476FD" w:rsidRDefault="007476FD" w:rsidP="0074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совет призывает всех участников образовательного процесса активно включиться в реализацию предложенных мер, чтобы обеспечить качество преемственности в обучении математике. Совместные усилия позволят сгладить переход учеников между уровнями образования и значительно улучшить их успеваемость.</w:t>
      </w:r>
    </w:p>
    <w:p w:rsidR="0020198C" w:rsidRDefault="0020198C" w:rsidP="007476FD">
      <w:pPr>
        <w:jc w:val="both"/>
        <w:rPr>
          <w:sz w:val="28"/>
          <w:szCs w:val="28"/>
        </w:rPr>
      </w:pPr>
    </w:p>
    <w:p w:rsidR="007476FD" w:rsidRPr="007476FD" w:rsidRDefault="007476FD" w:rsidP="007476FD">
      <w:pPr>
        <w:jc w:val="both"/>
        <w:rPr>
          <w:rFonts w:ascii="Times New Roman" w:hAnsi="Times New Roman" w:cs="Times New Roman"/>
          <w:sz w:val="28"/>
          <w:szCs w:val="28"/>
        </w:rPr>
      </w:pPr>
      <w:r w:rsidRPr="007476FD">
        <w:rPr>
          <w:rFonts w:ascii="Times New Roman" w:hAnsi="Times New Roman" w:cs="Times New Roman"/>
          <w:sz w:val="28"/>
          <w:szCs w:val="28"/>
        </w:rPr>
        <w:t>Заместитель директора по методической части Смольникова О.И.</w:t>
      </w:r>
    </w:p>
    <w:sectPr w:rsidR="007476FD" w:rsidRPr="00747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6FD"/>
    <w:rsid w:val="0020198C"/>
    <w:rsid w:val="007476FD"/>
    <w:rsid w:val="00A4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F71E6-6527-479E-9BC1-B757EE4D4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2025-04-28T12:52:00Z</dcterms:created>
  <dcterms:modified xsi:type="dcterms:W3CDTF">2025-04-28T13:13:00Z</dcterms:modified>
</cp:coreProperties>
</file>